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F5" w:rsidRPr="00E52D6B" w:rsidRDefault="001822F5" w:rsidP="001822F5">
      <w:pPr>
        <w:jc w:val="center"/>
        <w:rPr>
          <w:rFonts w:ascii="Arial" w:hAnsi="Arial" w:cs="Arial"/>
          <w:sz w:val="28"/>
          <w:szCs w:val="28"/>
        </w:rPr>
      </w:pPr>
      <w:r w:rsidRPr="00E52D6B">
        <w:rPr>
          <w:rFonts w:ascii="Arial" w:hAnsi="Arial" w:cs="Arial"/>
          <w:sz w:val="28"/>
          <w:szCs w:val="28"/>
        </w:rPr>
        <w:t>ИНДИВИДУАЛЬНЫЙ СБОРНИК ЗАДАНИЙ</w:t>
      </w:r>
    </w:p>
    <w:p w:rsidR="001822F5" w:rsidRPr="00E52D6B" w:rsidRDefault="001822F5" w:rsidP="001822F5">
      <w:pPr>
        <w:jc w:val="center"/>
        <w:rPr>
          <w:rFonts w:ascii="Arial" w:hAnsi="Arial" w:cs="Arial"/>
          <w:sz w:val="28"/>
          <w:szCs w:val="28"/>
        </w:rPr>
      </w:pPr>
      <w:r w:rsidRPr="00E52D6B">
        <w:rPr>
          <w:rFonts w:ascii="Arial" w:hAnsi="Arial" w:cs="Arial"/>
          <w:sz w:val="28"/>
          <w:szCs w:val="28"/>
        </w:rPr>
        <w:t>Вы должны выполнить все контрольные задания, представленные в сборнике!!!</w:t>
      </w:r>
    </w:p>
    <w:p w:rsidR="001822F5" w:rsidRPr="00E52D6B" w:rsidRDefault="001822F5" w:rsidP="001822F5">
      <w:pPr>
        <w:jc w:val="center"/>
        <w:rPr>
          <w:rFonts w:ascii="Arial" w:hAnsi="Arial" w:cs="Arial"/>
          <w:sz w:val="28"/>
          <w:szCs w:val="28"/>
        </w:rPr>
      </w:pPr>
    </w:p>
    <w:p w:rsidR="001822F5" w:rsidRPr="00E52D6B" w:rsidRDefault="001822F5" w:rsidP="001822F5">
      <w:pPr>
        <w:rPr>
          <w:rFonts w:ascii="Arial" w:hAnsi="Arial" w:cs="Arial"/>
          <w:sz w:val="28"/>
          <w:szCs w:val="28"/>
        </w:rPr>
      </w:pPr>
      <w:r w:rsidRPr="00E52D6B">
        <w:rPr>
          <w:rFonts w:ascii="Arial" w:hAnsi="Arial" w:cs="Arial"/>
          <w:sz w:val="28"/>
          <w:szCs w:val="28"/>
        </w:rPr>
        <w:t>______________________________</w:t>
      </w:r>
    </w:p>
    <w:p w:rsidR="001822F5" w:rsidRPr="00E52D6B" w:rsidRDefault="001822F5" w:rsidP="001822F5">
      <w:pPr>
        <w:rPr>
          <w:rFonts w:ascii="Arial" w:hAnsi="Arial" w:cs="Arial"/>
          <w:sz w:val="28"/>
          <w:szCs w:val="28"/>
        </w:rPr>
      </w:pPr>
      <w:r w:rsidRPr="00E52D6B">
        <w:rPr>
          <w:rFonts w:ascii="Arial" w:hAnsi="Arial" w:cs="Arial"/>
          <w:sz w:val="28"/>
          <w:szCs w:val="28"/>
        </w:rPr>
        <w:t>(фамилия, имя, отчество студентов)</w:t>
      </w:r>
    </w:p>
    <w:p w:rsidR="001822F5" w:rsidRPr="00E52D6B" w:rsidRDefault="001822F5" w:rsidP="001822F5">
      <w:pPr>
        <w:rPr>
          <w:rFonts w:ascii="Arial" w:hAnsi="Arial" w:cs="Arial"/>
          <w:sz w:val="28"/>
          <w:szCs w:val="28"/>
        </w:rPr>
      </w:pPr>
    </w:p>
    <w:p w:rsidR="001822F5" w:rsidRPr="00E52D6B" w:rsidRDefault="001822F5" w:rsidP="001822F5">
      <w:pPr>
        <w:rPr>
          <w:rFonts w:ascii="Arial" w:hAnsi="Arial" w:cs="Arial"/>
          <w:sz w:val="28"/>
          <w:szCs w:val="28"/>
        </w:rPr>
      </w:pPr>
      <w:r w:rsidRPr="00E52D6B">
        <w:rPr>
          <w:rFonts w:ascii="Arial" w:hAnsi="Arial" w:cs="Arial"/>
          <w:sz w:val="28"/>
          <w:szCs w:val="28"/>
        </w:rPr>
        <w:t>Группа № ___________</w:t>
      </w:r>
    </w:p>
    <w:p w:rsidR="001822F5" w:rsidRPr="00E52D6B" w:rsidRDefault="001822F5" w:rsidP="001822F5">
      <w:pPr>
        <w:rPr>
          <w:rFonts w:ascii="Arial" w:hAnsi="Arial" w:cs="Arial"/>
          <w:sz w:val="28"/>
          <w:szCs w:val="28"/>
        </w:rPr>
      </w:pP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1. Определите неверный ответ - не может быть субъектом управления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директор;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министр;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свод законов;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коллегия адвокатов;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народ России.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. Почему многие управленческие решения выполняются по принципу «хотели как лучше, а получилось как всегда»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из-за лености и присущего исполнителям нежелания делать вообще какую-либо работу, спущенную сверху;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из-за низкого качества самих управленческих решений;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из-за плохой организации работы по реализации управленческого решения;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из-за низкого уровня профессионализма и мотивации исполнителей;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из-за неадекватной организационной структуры;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е)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первые три варианта;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ж)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все перечисленное.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3. Многие попытки сформировать или преобразовать корпоративную культуру заканчивают неудачей, потому что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заданные руководством «культурные» цели не ориентированы на результаты бизнеса;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руководством не определены основные ценности коллектива;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неудачно выбрана организационная структура;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верны первый и второй ответы.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4. Кто в первую очередь должен заниматься формированием имиджа, репутации, а также продвижением территории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государство и местные власти;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местные предприниматели;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рекламные и PR-фирмы, печатные издания;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общественные организации, объединения, ассоциации.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5. Чтобы изменить социально-экономическое состояние городов и районов, в первую очередь необходимо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повысить эффективность государственного управления в вопросах местного значения;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повысить уровень компетентности муниципальных менеджеров;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увеличить зарубежные инвестиции;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получить кредиты.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6. Цель </w:t>
      </w:r>
      <w:proofErr w:type="spellStart"/>
      <w:r w:rsidRPr="004A1D5A">
        <w:rPr>
          <w:rFonts w:ascii="Times New Roman" w:hAnsi="Times New Roman"/>
          <w:sz w:val="24"/>
          <w:szCs w:val="24"/>
          <w:shd w:val="clear" w:color="auto" w:fill="FFFFFF"/>
        </w:rPr>
        <w:t>инкорпоративной</w:t>
      </w:r>
      <w:proofErr w:type="spellEnd"/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организации российского общества, прежде </w:t>
      </w:r>
      <w:proofErr w:type="gramStart"/>
      <w:r w:rsidRPr="004A1D5A">
        <w:rPr>
          <w:rFonts w:ascii="Times New Roman" w:hAnsi="Times New Roman"/>
          <w:sz w:val="24"/>
          <w:szCs w:val="24"/>
          <w:shd w:val="clear" w:color="auto" w:fill="FFFFFF"/>
        </w:rPr>
        <w:t>всего</w:t>
      </w:r>
      <w:proofErr w:type="gramEnd"/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заключается в том, чтобы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дать возможность людям стать собственниками;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дать возможность людям «переделать» собственность;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дать возможность людям стать совместными собственниками.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7. Эффективность управления развитием муниципального образования неразрывно связана с уровнем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развития экономики;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качества жизни населения;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социально-экономической состоятельности населения;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развития социума.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8. Главное отличие и преимущество </w:t>
      </w:r>
      <w:proofErr w:type="spellStart"/>
      <w:r w:rsidRPr="004A1D5A">
        <w:rPr>
          <w:rFonts w:ascii="Times New Roman" w:hAnsi="Times New Roman"/>
          <w:sz w:val="24"/>
          <w:szCs w:val="24"/>
          <w:shd w:val="clear" w:color="auto" w:fill="FFFFFF"/>
        </w:rPr>
        <w:t>инкорпоративной</w:t>
      </w:r>
      <w:proofErr w:type="spellEnd"/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организации и управления развитием территорий и регионов в том, что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богатства каждого создается вместе с другими;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богатства каждого создаются за счет других;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богатства каждого создаются для других;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богатства каждого – дело его рук.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. Главное содержание муниципального управления заключается: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в саморегулировании вопросов местного значения;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в постановке местных социальных, экономических, политических целей, понятных каждому человеку;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в обеспечении личной безопасности и комфорта жизни;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в воздействии с целью изменения уровня социально-экономического развития для обеспечения качества жизни населения;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в разработке и реализации целей комплексного устойчивого развития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муниципального образования.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. Институциональные основы управления на муниципальном уровне - это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правовые, экономические и организационные формы воздействия на процесс социально-экономического развития муниципального образования;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установление льгот производителям, работающим на насыщение муниципального рынка товарами и продуктами;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разнообразная правовая и финансовая поддержка предпринимателей, участвующих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в развитии агропромышленного комплекса и обеспечивающих наполнение рынка потребительских товаров и продовольственных;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прямое участие в развитии инфраструктуры муниципального образования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посредством прямого бюджетного финансирования, образования и использования внебюджетных средств и фондов, выпуска займов.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. В современных условиях главным компонентом социально-экономического развития выступает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развитие инфраструктуры;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развитие производственной инфраструктуры;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создание всей инфраструктуры жизнеобеспечения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>и жизнедеятельности человека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воспроизводство самого человека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создание условий жизнедеятельности человека;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е)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развитие социальной сферы.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12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. Концептуальные основы эффективного управления развитием территорий и регионов неразрывно связаны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с созданием особой системы управления;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с реформированием муниципальной службы;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с созданием условий, обеспечивающих достойную жизнь человека;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с развитием демократического общества.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13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. SWOT – это анализ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состояния ресурсных возможностей организации, перспектив увеличения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финансового её потенциала;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сильных и слабых сторон организации, её возможностей и угроз;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возможностей и перспективных стратегий конкурентов, их ресурсного потенциала и действий по его наращиванию.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. Компетентное руководство выполнением стратегии предусматривает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внедрение рациональных структур управления, позволяющих менеджерам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рационально организовать свою работу;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ясную, твердую ответственность менеджеров за исполнением самых лучших приемов и методов работы, стремление добиться постоянного улучшения результатов;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постоянный </w:t>
      </w:r>
      <w:proofErr w:type="gramStart"/>
      <w:r w:rsidRPr="004A1D5A">
        <w:rPr>
          <w:rFonts w:ascii="Times New Roman" w:hAnsi="Times New Roman"/>
          <w:sz w:val="24"/>
          <w:szCs w:val="24"/>
          <w:shd w:val="clear" w:color="auto" w:fill="FFFFFF"/>
        </w:rPr>
        <w:t>контроль за</w:t>
      </w:r>
      <w:proofErr w:type="gramEnd"/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работой менеджеров по реализации портфеля стратегий, систематическое повышение квалификации работников организации.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15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>. В современных условиях стратегия – это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конкретный долгосрочный план достижение конкретной долгосрочной цели;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долгосрочное качественно определенное направление развития организации, касающееся сферы, средств и форм ее деятельности, системы взаимоотношений внутри организации, а также ее позиция в окружающей среде, приводящая организацию к ее целям;</w:t>
      </w:r>
    </w:p>
    <w:p w:rsidR="002F5068" w:rsidRPr="004A1D5A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4A1D5A">
        <w:rPr>
          <w:rFonts w:ascii="Times New Roman" w:hAnsi="Times New Roman"/>
          <w:sz w:val="24"/>
          <w:szCs w:val="24"/>
          <w:shd w:val="clear" w:color="auto" w:fill="FFFFFF"/>
        </w:rPr>
        <w:t xml:space="preserve"> набор действий выгодных высшему руководству организации.</w:t>
      </w:r>
    </w:p>
    <w:p w:rsidR="002F5068" w:rsidRDefault="002F5068" w:rsidP="002F50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2F5068" w:rsidSect="006F1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F5068"/>
    <w:rsid w:val="001822F5"/>
    <w:rsid w:val="002F5068"/>
    <w:rsid w:val="00305828"/>
    <w:rsid w:val="003E380A"/>
    <w:rsid w:val="006315B7"/>
    <w:rsid w:val="007B1DA8"/>
    <w:rsid w:val="008979E0"/>
    <w:rsid w:val="00B1442A"/>
    <w:rsid w:val="00E31BFE"/>
    <w:rsid w:val="00E47A21"/>
    <w:rsid w:val="00F4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0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827</Words>
  <Characters>4718</Characters>
  <Application>Microsoft Office Word</Application>
  <DocSecurity>0</DocSecurity>
  <Lines>39</Lines>
  <Paragraphs>11</Paragraphs>
  <ScaleCrop>false</ScaleCrop>
  <Company>Ставропольский ГАУ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2017-02-18T06:40:00Z</dcterms:created>
  <dcterms:modified xsi:type="dcterms:W3CDTF">2017-09-26T20:03:00Z</dcterms:modified>
</cp:coreProperties>
</file>